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314C" w:rsidRPr="00C434C9" w:rsidRDefault="0043314C" w:rsidP="0043314C">
      <w:pPr>
        <w:jc w:val="center"/>
        <w:rPr>
          <w:b/>
        </w:rPr>
      </w:pPr>
      <w:r w:rsidRPr="00C434C9">
        <w:rPr>
          <w:b/>
        </w:rPr>
        <w:t>Programme de formation à la catégorie B96 du permis de conduire</w:t>
      </w:r>
    </w:p>
    <w:p w:rsidR="0043314C" w:rsidRPr="008E1764" w:rsidRDefault="0043314C" w:rsidP="0043314C">
      <w:pPr>
        <w:jc w:val="center"/>
        <w:rPr>
          <w:b/>
        </w:rPr>
      </w:pPr>
    </w:p>
    <w:p w:rsidR="0043314C" w:rsidRDefault="0043314C" w:rsidP="0043314C">
      <w:pPr>
        <w:pStyle w:val="Paragraphedeliste"/>
        <w:numPr>
          <w:ilvl w:val="0"/>
          <w:numId w:val="2"/>
        </w:numPr>
        <w:rPr>
          <w:b/>
        </w:rPr>
      </w:pPr>
      <w:r w:rsidRPr="0017717D">
        <w:rPr>
          <w:b/>
        </w:rPr>
        <w:t>Préambule</w:t>
      </w:r>
    </w:p>
    <w:p w:rsidR="0043314C" w:rsidRDefault="0043314C" w:rsidP="0043314C">
      <w:pPr>
        <w:jc w:val="both"/>
        <w:rPr>
          <w:sz w:val="18"/>
          <w:szCs w:val="18"/>
        </w:rPr>
      </w:pPr>
      <w:r>
        <w:rPr>
          <w:sz w:val="18"/>
          <w:szCs w:val="18"/>
        </w:rPr>
        <w:t>La catégorie de permis de conduire B96 est</w:t>
      </w:r>
      <w:r w:rsidRPr="00546D30">
        <w:rPr>
          <w:sz w:val="18"/>
          <w:szCs w:val="18"/>
        </w:rPr>
        <w:t xml:space="preserve"> requise pour la conduite d'un ensemble composé d'un véhicule tracteur relevant de la catégorie B du permis de conduire auquel est attelée une remorque dont le poids total autorisé en charge (PTAC) est supérieur à 750 kilogrammes, lorsque la somme des PTAC du véhicule tracteur et de la remorque est supérieure à 3 500 kilogrammes sans excéder 4 250 kilogrammes</w:t>
      </w:r>
      <w:r>
        <w:rPr>
          <w:sz w:val="18"/>
          <w:szCs w:val="18"/>
        </w:rPr>
        <w:t>.</w:t>
      </w:r>
    </w:p>
    <w:p w:rsidR="0043314C" w:rsidRDefault="0043314C" w:rsidP="0043314C">
      <w:pPr>
        <w:pStyle w:val="Paragraphedeliste"/>
        <w:numPr>
          <w:ilvl w:val="0"/>
          <w:numId w:val="2"/>
        </w:numPr>
        <w:jc w:val="both"/>
        <w:rPr>
          <w:b/>
        </w:rPr>
      </w:pPr>
      <w:r w:rsidRPr="00747EDD">
        <w:rPr>
          <w:b/>
        </w:rPr>
        <w:t>Les enjeux de la formation</w:t>
      </w:r>
    </w:p>
    <w:p w:rsidR="0043314C" w:rsidRPr="00747EDD" w:rsidRDefault="0043314C" w:rsidP="0043314C">
      <w:pPr>
        <w:pStyle w:val="Paragraphedeliste"/>
        <w:ind w:left="1065"/>
        <w:jc w:val="both"/>
        <w:rPr>
          <w:b/>
        </w:rPr>
      </w:pPr>
    </w:p>
    <w:p w:rsidR="0043314C" w:rsidRPr="00747EDD" w:rsidRDefault="0043314C" w:rsidP="0043314C">
      <w:pPr>
        <w:pStyle w:val="Paragraphedeliste"/>
        <w:ind w:left="0"/>
        <w:jc w:val="both"/>
        <w:rPr>
          <w:sz w:val="18"/>
          <w:szCs w:val="18"/>
        </w:rPr>
      </w:pPr>
      <w:r w:rsidRPr="00747EDD">
        <w:rPr>
          <w:sz w:val="18"/>
          <w:szCs w:val="18"/>
        </w:rPr>
        <w:t>L’objectif général de la formation est d’amener tout conducteur à la maîtrise de compétences en termes de savoirs, savoir-faire, savoir-être et savoir-devenir.</w:t>
      </w:r>
    </w:p>
    <w:p w:rsidR="0043314C" w:rsidRPr="00747EDD" w:rsidRDefault="0043314C" w:rsidP="0043314C">
      <w:pPr>
        <w:pStyle w:val="Paragraphedeliste"/>
        <w:ind w:left="0"/>
        <w:jc w:val="both"/>
        <w:rPr>
          <w:sz w:val="18"/>
          <w:szCs w:val="18"/>
        </w:rPr>
      </w:pPr>
      <w:r w:rsidRPr="00747EDD">
        <w:rPr>
          <w:sz w:val="18"/>
          <w:szCs w:val="18"/>
        </w:rPr>
        <w:t>L’effort de renforcement de l’éducation et de la formation et de la formation à la conduite de ce type de véhicule doit donc être poursuivi.</w:t>
      </w:r>
    </w:p>
    <w:p w:rsidR="0043314C" w:rsidRDefault="0043314C" w:rsidP="0043314C">
      <w:pPr>
        <w:pStyle w:val="Paragraphedeliste"/>
        <w:ind w:left="0"/>
        <w:jc w:val="both"/>
        <w:rPr>
          <w:sz w:val="18"/>
          <w:szCs w:val="18"/>
        </w:rPr>
      </w:pPr>
      <w:r w:rsidRPr="00747EDD">
        <w:rPr>
          <w:sz w:val="18"/>
          <w:szCs w:val="18"/>
        </w:rPr>
        <w:t>Apprendre à conduire un ensemble de véhicule</w:t>
      </w:r>
      <w:r>
        <w:rPr>
          <w:sz w:val="18"/>
          <w:szCs w:val="18"/>
        </w:rPr>
        <w:t>s</w:t>
      </w:r>
      <w:r w:rsidRPr="00747EDD">
        <w:rPr>
          <w:sz w:val="18"/>
          <w:szCs w:val="18"/>
        </w:rPr>
        <w:t xml:space="preserve"> est une démarche éducative exig</w:t>
      </w:r>
      <w:r>
        <w:rPr>
          <w:sz w:val="18"/>
          <w:szCs w:val="18"/>
        </w:rPr>
        <w:t xml:space="preserve">eante, </w:t>
      </w:r>
      <w:r w:rsidRPr="00747EDD">
        <w:rPr>
          <w:sz w:val="18"/>
          <w:szCs w:val="18"/>
        </w:rPr>
        <w:t>votre formateur va vous guider dans votre progression.</w:t>
      </w:r>
    </w:p>
    <w:p w:rsidR="00DC0C2B" w:rsidRPr="00DC0C2B" w:rsidRDefault="00DC0C2B" w:rsidP="00DC0C2B">
      <w:pPr>
        <w:spacing w:after="0"/>
        <w:rPr>
          <w:i/>
          <w:sz w:val="18"/>
          <w:szCs w:val="18"/>
        </w:rPr>
      </w:pPr>
    </w:p>
    <w:p w:rsidR="002758A8" w:rsidRDefault="002758A8" w:rsidP="002758A8">
      <w:pPr>
        <w:pStyle w:val="Paragraphedeliste"/>
        <w:numPr>
          <w:ilvl w:val="0"/>
          <w:numId w:val="2"/>
        </w:numPr>
        <w:tabs>
          <w:tab w:val="left" w:pos="2048"/>
        </w:tabs>
        <w:rPr>
          <w:b/>
        </w:rPr>
      </w:pPr>
      <w:r>
        <w:rPr>
          <w:b/>
        </w:rPr>
        <w:t>L’organisme de formation</w:t>
      </w:r>
    </w:p>
    <w:p w:rsidR="002758A8" w:rsidRPr="00262CD2" w:rsidRDefault="002758A8" w:rsidP="002758A8">
      <w:pPr>
        <w:spacing w:after="0" w:line="240" w:lineRule="auto"/>
        <w:jc w:val="center"/>
        <w:rPr>
          <w:u w:val="single"/>
        </w:rPr>
      </w:pPr>
      <w:r w:rsidRPr="00262CD2">
        <w:rPr>
          <w:u w:val="single"/>
        </w:rPr>
        <w:t>Etablissement de formation :</w:t>
      </w:r>
    </w:p>
    <w:p w:rsidR="002758A8" w:rsidRDefault="002758A8" w:rsidP="002758A8">
      <w:pPr>
        <w:spacing w:after="0" w:line="240" w:lineRule="auto"/>
        <w:jc w:val="center"/>
        <w:rPr>
          <w:rFonts w:ascii="Arial" w:hAnsi="Arial"/>
          <w:sz w:val="20"/>
          <w:lang w:eastAsia="zh-CN"/>
        </w:rPr>
      </w:pPr>
    </w:p>
    <w:p w:rsidR="002758A8" w:rsidRDefault="00714D5D" w:rsidP="002758A8">
      <w:pPr>
        <w:spacing w:after="0" w:line="240" w:lineRule="auto"/>
        <w:rPr>
          <w:rFonts w:ascii="Arial" w:hAnsi="Arial"/>
          <w:sz w:val="20"/>
          <w:lang w:eastAsia="zh-CN"/>
        </w:rPr>
      </w:pPr>
      <w:r>
        <w:rPr>
          <w:rFonts w:ascii="Arial" w:hAnsi="Arial"/>
          <w:sz w:val="20"/>
          <w:lang w:eastAsia="zh-CN"/>
        </w:rPr>
        <w:t>SARL STOP L’AUTO ECOLE</w:t>
      </w:r>
    </w:p>
    <w:p w:rsidR="002758A8" w:rsidRDefault="002758A8" w:rsidP="002758A8">
      <w:pPr>
        <w:spacing w:after="0" w:line="240" w:lineRule="auto"/>
        <w:jc w:val="center"/>
        <w:rPr>
          <w:rFonts w:ascii="Arial" w:hAnsi="Arial"/>
          <w:sz w:val="20"/>
          <w:lang w:eastAsia="zh-CN"/>
        </w:rPr>
      </w:pPr>
    </w:p>
    <w:p w:rsidR="002758A8" w:rsidRDefault="002758A8" w:rsidP="002758A8">
      <w:pPr>
        <w:spacing w:after="0" w:line="240" w:lineRule="auto"/>
        <w:rPr>
          <w:rFonts w:ascii="Arial" w:hAnsi="Arial"/>
          <w:sz w:val="20"/>
          <w:lang w:eastAsia="zh-CN"/>
        </w:rPr>
      </w:pPr>
    </w:p>
    <w:p w:rsidR="002758A8" w:rsidRDefault="00714D5D" w:rsidP="002758A8">
      <w:pPr>
        <w:spacing w:after="0" w:line="240" w:lineRule="auto"/>
        <w:rPr>
          <w:rFonts w:ascii="Arial" w:hAnsi="Arial"/>
          <w:sz w:val="20"/>
          <w:lang w:eastAsia="zh-CN"/>
        </w:rPr>
      </w:pPr>
      <w:r>
        <w:rPr>
          <w:rFonts w:ascii="Arial" w:hAnsi="Arial"/>
          <w:sz w:val="20"/>
          <w:lang w:eastAsia="zh-CN"/>
        </w:rPr>
        <w:t>62 avenue des Minimes 31200 TOULOUSE</w:t>
      </w:r>
    </w:p>
    <w:p w:rsidR="00597CE6" w:rsidRDefault="00597CE6" w:rsidP="002758A8">
      <w:pPr>
        <w:spacing w:after="0" w:line="240" w:lineRule="auto"/>
        <w:rPr>
          <w:rFonts w:ascii="Arial" w:hAnsi="Arial"/>
          <w:sz w:val="20"/>
          <w:lang w:eastAsia="zh-CN"/>
        </w:rPr>
      </w:pPr>
      <w:r>
        <w:rPr>
          <w:rFonts w:ascii="Arial" w:hAnsi="Arial"/>
          <w:sz w:val="20"/>
          <w:lang w:eastAsia="zh-CN"/>
        </w:rPr>
        <w:t xml:space="preserve"> </w:t>
      </w:r>
    </w:p>
    <w:p w:rsidR="002758A8" w:rsidRDefault="00714D5D" w:rsidP="002758A8">
      <w:pPr>
        <w:spacing w:after="0" w:line="240" w:lineRule="auto"/>
        <w:rPr>
          <w:rFonts w:ascii="Arial" w:hAnsi="Arial"/>
          <w:sz w:val="20"/>
          <w:lang w:eastAsia="zh-CN"/>
        </w:rPr>
      </w:pPr>
      <w:r>
        <w:rPr>
          <w:rFonts w:ascii="Arial" w:hAnsi="Arial"/>
          <w:sz w:val="20"/>
          <w:lang w:eastAsia="zh-CN"/>
        </w:rPr>
        <w:t>accueil@stopautoecole.fr</w:t>
      </w:r>
    </w:p>
    <w:p w:rsidR="00597CE6" w:rsidRDefault="00597CE6"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p>
    <w:p w:rsidR="002758A8" w:rsidRDefault="00714D5D" w:rsidP="002758A8">
      <w:pPr>
        <w:spacing w:after="0" w:line="240" w:lineRule="auto"/>
        <w:rPr>
          <w:rFonts w:ascii="Arial" w:hAnsi="Arial"/>
          <w:sz w:val="20"/>
          <w:lang w:eastAsia="zh-CN"/>
        </w:rPr>
      </w:pPr>
      <w:r>
        <w:rPr>
          <w:rFonts w:ascii="Arial" w:hAnsi="Arial"/>
          <w:sz w:val="20"/>
          <w:lang w:eastAsia="zh-CN"/>
        </w:rPr>
        <w:t>05.61.22.14.12</w:t>
      </w:r>
    </w:p>
    <w:p w:rsidR="00597CE6" w:rsidRDefault="00597CE6" w:rsidP="002758A8">
      <w:pPr>
        <w:spacing w:after="0" w:line="240" w:lineRule="auto"/>
        <w:rPr>
          <w:rFonts w:ascii="Arial" w:hAnsi="Arial"/>
          <w:sz w:val="20"/>
          <w:lang w:eastAsia="zh-CN"/>
        </w:rPr>
      </w:pPr>
    </w:p>
    <w:p w:rsidR="00597CE6" w:rsidRDefault="00597CE6"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r w:rsidRPr="00714D5D">
        <w:rPr>
          <w:rFonts w:ascii="Arial" w:hAnsi="Arial"/>
          <w:sz w:val="20"/>
          <w:lang w:eastAsia="zh-CN"/>
        </w:rPr>
        <w:t>Siret :</w:t>
      </w:r>
      <w:r>
        <w:rPr>
          <w:rFonts w:ascii="Arial" w:hAnsi="Arial"/>
          <w:sz w:val="20"/>
          <w:lang w:eastAsia="zh-CN"/>
        </w:rPr>
        <w:t xml:space="preserve"> </w:t>
      </w:r>
      <w:r w:rsidR="00714D5D">
        <w:rPr>
          <w:rFonts w:ascii="Arial" w:hAnsi="Arial"/>
          <w:sz w:val="20"/>
          <w:lang w:eastAsia="zh-CN"/>
        </w:rPr>
        <w:t>43393202700017</w:t>
      </w:r>
    </w:p>
    <w:p w:rsidR="00597CE6" w:rsidRDefault="00597CE6"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r w:rsidRPr="00714D5D">
        <w:rPr>
          <w:rFonts w:ascii="Arial" w:hAnsi="Arial"/>
          <w:sz w:val="20"/>
          <w:lang w:eastAsia="zh-CN"/>
        </w:rPr>
        <w:t>Agrément préfectoral</w:t>
      </w:r>
      <w:r w:rsidR="00714D5D">
        <w:rPr>
          <w:rFonts w:ascii="Arial" w:hAnsi="Arial"/>
          <w:sz w:val="20"/>
          <w:lang w:eastAsia="zh-CN"/>
        </w:rPr>
        <w:t> :</w:t>
      </w:r>
      <w:r>
        <w:rPr>
          <w:rFonts w:ascii="Arial" w:hAnsi="Arial"/>
          <w:sz w:val="20"/>
          <w:lang w:eastAsia="zh-CN"/>
        </w:rPr>
        <w:t xml:space="preserve"> </w:t>
      </w:r>
      <w:r w:rsidR="00714D5D">
        <w:rPr>
          <w:rFonts w:ascii="Arial" w:hAnsi="Arial"/>
          <w:sz w:val="20"/>
          <w:lang w:eastAsia="zh-CN"/>
        </w:rPr>
        <w:t>E1103110170</w:t>
      </w:r>
    </w:p>
    <w:p w:rsidR="00597CE6" w:rsidRDefault="00597CE6"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r w:rsidRPr="00714D5D">
        <w:rPr>
          <w:rFonts w:ascii="Arial" w:hAnsi="Arial"/>
          <w:sz w:val="20"/>
          <w:lang w:eastAsia="zh-CN"/>
        </w:rPr>
        <w:t>Code NAF :</w:t>
      </w:r>
      <w:r>
        <w:rPr>
          <w:rFonts w:ascii="Arial" w:hAnsi="Arial"/>
          <w:sz w:val="20"/>
          <w:lang w:eastAsia="zh-CN"/>
        </w:rPr>
        <w:t xml:space="preserve"> </w:t>
      </w:r>
      <w:r w:rsidR="00714D5D">
        <w:rPr>
          <w:rFonts w:ascii="Arial" w:hAnsi="Arial"/>
          <w:sz w:val="20"/>
          <w:lang w:eastAsia="zh-CN"/>
        </w:rPr>
        <w:t>8553Z</w:t>
      </w:r>
    </w:p>
    <w:p w:rsidR="00597CE6" w:rsidRDefault="00597CE6"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p>
    <w:p w:rsidR="002758A8" w:rsidRDefault="005B6780" w:rsidP="002758A8">
      <w:pPr>
        <w:spacing w:after="0" w:line="240" w:lineRule="auto"/>
        <w:rPr>
          <w:rFonts w:ascii="Arial" w:hAnsi="Arial"/>
          <w:sz w:val="20"/>
          <w:lang w:eastAsia="zh-CN"/>
        </w:rPr>
      </w:pPr>
      <w:r w:rsidRPr="00714D5D">
        <w:rPr>
          <w:rFonts w:ascii="Arial" w:hAnsi="Arial"/>
          <w:sz w:val="20"/>
          <w:lang w:eastAsia="zh-CN"/>
        </w:rPr>
        <w:t>Gérant :</w:t>
      </w:r>
      <w:r>
        <w:rPr>
          <w:rFonts w:ascii="Arial" w:hAnsi="Arial"/>
          <w:sz w:val="20"/>
          <w:lang w:eastAsia="zh-CN"/>
        </w:rPr>
        <w:t xml:space="preserve"> </w:t>
      </w:r>
      <w:r w:rsidR="00714D5D">
        <w:rPr>
          <w:rFonts w:ascii="Arial" w:hAnsi="Arial"/>
          <w:sz w:val="20"/>
          <w:lang w:eastAsia="zh-CN"/>
        </w:rPr>
        <w:t>M THOMAS Yann</w:t>
      </w:r>
    </w:p>
    <w:p w:rsidR="00597CE6" w:rsidRDefault="00197A45" w:rsidP="002758A8">
      <w:r w:rsidRPr="00197A45">
        <w:t>Responsable des relations avec les élèves :</w:t>
      </w:r>
      <w:r>
        <w:t xml:space="preserve"> M THOMAS Maël</w:t>
      </w:r>
    </w:p>
    <w:p w:rsidR="00714D5D" w:rsidRDefault="00714D5D" w:rsidP="002758A8"/>
    <w:p w:rsidR="0043314C" w:rsidRPr="0017717D" w:rsidRDefault="0043314C" w:rsidP="0043314C">
      <w:pPr>
        <w:pStyle w:val="Paragraphedeliste"/>
        <w:numPr>
          <w:ilvl w:val="0"/>
          <w:numId w:val="2"/>
        </w:numPr>
        <w:rPr>
          <w:b/>
        </w:rPr>
      </w:pPr>
      <w:r w:rsidRPr="0017717D">
        <w:rPr>
          <w:b/>
        </w:rPr>
        <w:t xml:space="preserve">Les </w:t>
      </w:r>
      <w:proofErr w:type="spellStart"/>
      <w:r w:rsidRPr="0017717D">
        <w:rPr>
          <w:b/>
        </w:rPr>
        <w:t>pré-requis</w:t>
      </w:r>
      <w:proofErr w:type="spellEnd"/>
    </w:p>
    <w:p w:rsidR="0043314C" w:rsidRPr="0017717D" w:rsidRDefault="0043314C" w:rsidP="0043314C">
      <w:pPr>
        <w:pStyle w:val="Paragraphedeliste"/>
        <w:ind w:left="1065"/>
        <w:rPr>
          <w:b/>
          <w:sz w:val="18"/>
          <w:szCs w:val="18"/>
        </w:rPr>
      </w:pPr>
    </w:p>
    <w:p w:rsidR="0043314C" w:rsidRDefault="0043314C" w:rsidP="0043314C">
      <w:pPr>
        <w:pStyle w:val="Paragraphedeliste"/>
        <w:spacing w:after="0"/>
        <w:ind w:left="357" w:firstLine="708"/>
        <w:rPr>
          <w:sz w:val="18"/>
          <w:szCs w:val="18"/>
        </w:rPr>
      </w:pPr>
      <w:r>
        <w:rPr>
          <w:sz w:val="18"/>
          <w:szCs w:val="18"/>
        </w:rPr>
        <w:t>Avoir minimum 18</w:t>
      </w:r>
      <w:r w:rsidRPr="0017717D">
        <w:rPr>
          <w:sz w:val="18"/>
          <w:szCs w:val="18"/>
        </w:rPr>
        <w:t xml:space="preserve"> ans</w:t>
      </w:r>
      <w:r>
        <w:rPr>
          <w:sz w:val="18"/>
          <w:szCs w:val="18"/>
        </w:rPr>
        <w:t xml:space="preserve"> et être titulaire de la catégorie B du permis de conduire.</w:t>
      </w:r>
    </w:p>
    <w:p w:rsidR="0043314C" w:rsidRDefault="0043314C" w:rsidP="0043314C">
      <w:pPr>
        <w:pStyle w:val="Paragraphedeliste"/>
        <w:spacing w:after="0"/>
        <w:ind w:left="357" w:firstLine="708"/>
        <w:rPr>
          <w:sz w:val="18"/>
          <w:szCs w:val="18"/>
        </w:rPr>
      </w:pPr>
    </w:p>
    <w:p w:rsidR="0043314C" w:rsidRPr="0017717D" w:rsidRDefault="0043314C" w:rsidP="0043314C">
      <w:pPr>
        <w:spacing w:after="0"/>
        <w:rPr>
          <w:sz w:val="18"/>
          <w:szCs w:val="18"/>
        </w:rPr>
      </w:pPr>
    </w:p>
    <w:p w:rsidR="0043314C" w:rsidRPr="0017717D" w:rsidRDefault="0043314C" w:rsidP="0043314C">
      <w:pPr>
        <w:pStyle w:val="Paragraphedeliste"/>
        <w:numPr>
          <w:ilvl w:val="0"/>
          <w:numId w:val="2"/>
        </w:numPr>
        <w:rPr>
          <w:b/>
        </w:rPr>
      </w:pPr>
      <w:r w:rsidRPr="0017717D">
        <w:rPr>
          <w:b/>
        </w:rPr>
        <w:lastRenderedPageBreak/>
        <w:t>Le public visé</w:t>
      </w:r>
    </w:p>
    <w:p w:rsidR="0043314C" w:rsidRPr="0017717D" w:rsidRDefault="0043314C" w:rsidP="0043314C">
      <w:pPr>
        <w:ind w:left="1062" w:firstLine="3"/>
        <w:rPr>
          <w:sz w:val="18"/>
          <w:szCs w:val="18"/>
        </w:rPr>
      </w:pPr>
      <w:r w:rsidRPr="0017717D">
        <w:rPr>
          <w:sz w:val="18"/>
          <w:szCs w:val="18"/>
        </w:rPr>
        <w:t>Tous publics</w:t>
      </w:r>
    </w:p>
    <w:p w:rsidR="0043314C" w:rsidRDefault="0043314C" w:rsidP="0043314C">
      <w:pPr>
        <w:pStyle w:val="Paragraphedeliste"/>
        <w:numPr>
          <w:ilvl w:val="0"/>
          <w:numId w:val="2"/>
        </w:numPr>
        <w:rPr>
          <w:b/>
        </w:rPr>
      </w:pPr>
      <w:r>
        <w:rPr>
          <w:b/>
        </w:rPr>
        <w:t>La durée de la formation</w:t>
      </w:r>
    </w:p>
    <w:p w:rsidR="0043314C" w:rsidRDefault="0043314C" w:rsidP="0043314C">
      <w:pPr>
        <w:pStyle w:val="Paragraphedeliste"/>
        <w:ind w:left="1065"/>
        <w:rPr>
          <w:sz w:val="18"/>
          <w:szCs w:val="18"/>
        </w:rPr>
      </w:pPr>
      <w:r w:rsidRPr="00546D30">
        <w:rPr>
          <w:sz w:val="18"/>
          <w:szCs w:val="18"/>
        </w:rPr>
        <w:t>7 heures</w:t>
      </w:r>
    </w:p>
    <w:p w:rsidR="0043314C" w:rsidRPr="00AB43B6" w:rsidRDefault="0043314C" w:rsidP="0043314C">
      <w:pPr>
        <w:pStyle w:val="Paragraphedeliste"/>
        <w:ind w:left="1065"/>
        <w:rPr>
          <w:sz w:val="18"/>
          <w:szCs w:val="18"/>
        </w:rPr>
      </w:pPr>
    </w:p>
    <w:p w:rsidR="0043314C" w:rsidRDefault="0043314C" w:rsidP="0043314C">
      <w:pPr>
        <w:pStyle w:val="Paragraphedeliste"/>
        <w:numPr>
          <w:ilvl w:val="0"/>
          <w:numId w:val="2"/>
        </w:numPr>
        <w:rPr>
          <w:b/>
        </w:rPr>
      </w:pPr>
      <w:r w:rsidRPr="0017717D">
        <w:rPr>
          <w:b/>
        </w:rPr>
        <w:t>Le programme de la formation</w:t>
      </w:r>
      <w:r>
        <w:rPr>
          <w:b/>
        </w:rPr>
        <w:t xml:space="preserve"> </w:t>
      </w:r>
    </w:p>
    <w:p w:rsidR="0043314C" w:rsidRDefault="0043314C" w:rsidP="0043314C">
      <w:pPr>
        <w:pStyle w:val="Paragraphedeliste"/>
        <w:ind w:left="1065"/>
        <w:rPr>
          <w:sz w:val="18"/>
          <w:szCs w:val="18"/>
        </w:rPr>
      </w:pPr>
    </w:p>
    <w:p w:rsidR="0043314C" w:rsidRPr="00546D30" w:rsidRDefault="0043314C" w:rsidP="0043314C">
      <w:pPr>
        <w:rPr>
          <w:sz w:val="18"/>
          <w:szCs w:val="18"/>
        </w:rPr>
      </w:pPr>
      <w:r w:rsidRPr="00546D30">
        <w:rPr>
          <w:sz w:val="18"/>
          <w:szCs w:val="18"/>
        </w:rPr>
        <w:t>Cette formation est réalisée sous la présence constante et effective de l'enseignant titulaire de l'autorisation d'enseigner.</w:t>
      </w:r>
    </w:p>
    <w:p w:rsidR="0043314C" w:rsidRPr="00546D30" w:rsidRDefault="0043314C" w:rsidP="0043314C">
      <w:pPr>
        <w:pStyle w:val="Paragraphedeliste"/>
        <w:ind w:left="1065"/>
        <w:rPr>
          <w:sz w:val="18"/>
          <w:szCs w:val="18"/>
        </w:rPr>
      </w:pPr>
    </w:p>
    <w:p w:rsidR="0043314C" w:rsidRPr="00546D30" w:rsidRDefault="0043314C" w:rsidP="0043314C">
      <w:pPr>
        <w:pStyle w:val="Paragraphedeliste"/>
        <w:ind w:left="1065" w:hanging="1065"/>
        <w:rPr>
          <w:b/>
          <w:sz w:val="18"/>
          <w:szCs w:val="18"/>
        </w:rPr>
      </w:pPr>
      <w:r w:rsidRPr="00546D30">
        <w:rPr>
          <w:b/>
          <w:sz w:val="18"/>
          <w:szCs w:val="18"/>
        </w:rPr>
        <w:t>SÉQUENCE 1 : HORS CIRCULATION</w:t>
      </w:r>
    </w:p>
    <w:p w:rsidR="0043314C" w:rsidRPr="00546D30" w:rsidRDefault="0043314C" w:rsidP="0043314C">
      <w:pPr>
        <w:pStyle w:val="Paragraphedeliste"/>
        <w:ind w:left="0"/>
        <w:rPr>
          <w:b/>
          <w:sz w:val="18"/>
          <w:szCs w:val="18"/>
        </w:rPr>
      </w:pPr>
      <w:r w:rsidRPr="00546D30">
        <w:rPr>
          <w:b/>
          <w:sz w:val="18"/>
          <w:szCs w:val="18"/>
        </w:rPr>
        <w:t>(Durée : quatre heures)</w:t>
      </w:r>
    </w:p>
    <w:p w:rsidR="0043314C" w:rsidRPr="00546D30" w:rsidRDefault="0043314C" w:rsidP="0043314C">
      <w:pPr>
        <w:pStyle w:val="Paragraphedeliste"/>
        <w:ind w:left="1065"/>
        <w:rPr>
          <w:sz w:val="18"/>
          <w:szCs w:val="18"/>
        </w:rPr>
      </w:pPr>
    </w:p>
    <w:p w:rsidR="0043314C" w:rsidRPr="00546D30" w:rsidRDefault="0043314C" w:rsidP="0043314C">
      <w:pPr>
        <w:pStyle w:val="Paragraphedeliste"/>
        <w:ind w:left="1065"/>
        <w:rPr>
          <w:sz w:val="18"/>
          <w:szCs w:val="18"/>
        </w:rPr>
      </w:pPr>
    </w:p>
    <w:p w:rsidR="0043314C" w:rsidRPr="00546D30" w:rsidRDefault="0043314C" w:rsidP="0043314C">
      <w:pPr>
        <w:pStyle w:val="Paragraphedeliste"/>
        <w:ind w:left="1065"/>
        <w:rPr>
          <w:sz w:val="18"/>
          <w:szCs w:val="18"/>
        </w:rPr>
      </w:pPr>
      <w:r w:rsidRPr="00546D30">
        <w:rPr>
          <w:sz w:val="18"/>
          <w:szCs w:val="18"/>
        </w:rPr>
        <w:t>Cette séquence alterne théorie et pratique et a pour objectif l'acquisition de savoirs et de savoir-faire spécifiques indispensables à la prise en charge et à l'utilisation en toute sécurité de ce type d'ensemble.</w:t>
      </w:r>
    </w:p>
    <w:p w:rsidR="0043314C" w:rsidRPr="00546D30" w:rsidRDefault="0043314C" w:rsidP="0043314C">
      <w:pPr>
        <w:pStyle w:val="Paragraphedeliste"/>
        <w:ind w:left="1065"/>
        <w:rPr>
          <w:sz w:val="18"/>
          <w:szCs w:val="18"/>
        </w:rPr>
      </w:pPr>
      <w:r w:rsidRPr="00546D30">
        <w:rPr>
          <w:sz w:val="18"/>
          <w:szCs w:val="18"/>
        </w:rPr>
        <w:t>Connaître et comprendre l'utilité de la réglementation concernant :</w:t>
      </w:r>
    </w:p>
    <w:p w:rsidR="0043314C" w:rsidRPr="00546D30" w:rsidRDefault="0043314C" w:rsidP="0043314C">
      <w:pPr>
        <w:pStyle w:val="Paragraphedeliste"/>
        <w:ind w:left="1065"/>
        <w:rPr>
          <w:sz w:val="18"/>
          <w:szCs w:val="18"/>
        </w:rPr>
      </w:pPr>
      <w:r w:rsidRPr="00546D30">
        <w:rPr>
          <w:sz w:val="18"/>
          <w:szCs w:val="18"/>
        </w:rPr>
        <w:t>Les poids et masses : le poids à vide (PV), le poids total autorisé en charge (PTAC), le poids total roulant autorisé (PTRA), les masses en charge maximales admissibles, le poids réel et la charge utile (CU).</w:t>
      </w:r>
    </w:p>
    <w:p w:rsidR="0043314C" w:rsidRPr="00546D30" w:rsidRDefault="0043314C" w:rsidP="0043314C">
      <w:pPr>
        <w:pStyle w:val="Paragraphedeliste"/>
        <w:ind w:left="1065"/>
        <w:rPr>
          <w:sz w:val="18"/>
          <w:szCs w:val="18"/>
        </w:rPr>
      </w:pPr>
      <w:r w:rsidRPr="00546D30">
        <w:rPr>
          <w:sz w:val="18"/>
          <w:szCs w:val="18"/>
        </w:rPr>
        <w:t>Les plaques : plaques d'immatriculation, la plaque d'identification, la plaque de tare.</w:t>
      </w:r>
    </w:p>
    <w:p w:rsidR="0043314C" w:rsidRPr="00546D30" w:rsidRDefault="0043314C" w:rsidP="0043314C">
      <w:pPr>
        <w:pStyle w:val="Paragraphedeliste"/>
        <w:ind w:left="1065"/>
        <w:rPr>
          <w:sz w:val="18"/>
          <w:szCs w:val="18"/>
        </w:rPr>
      </w:pPr>
      <w:r w:rsidRPr="00546D30">
        <w:rPr>
          <w:sz w:val="18"/>
          <w:szCs w:val="18"/>
        </w:rPr>
        <w:t>Le freinage des remorques.</w:t>
      </w:r>
    </w:p>
    <w:p w:rsidR="0043314C" w:rsidRPr="00546D30" w:rsidRDefault="0043314C" w:rsidP="0043314C">
      <w:pPr>
        <w:pStyle w:val="Paragraphedeliste"/>
        <w:ind w:left="1065"/>
        <w:rPr>
          <w:sz w:val="18"/>
          <w:szCs w:val="18"/>
        </w:rPr>
      </w:pPr>
      <w:r w:rsidRPr="00546D30">
        <w:rPr>
          <w:sz w:val="18"/>
          <w:szCs w:val="18"/>
        </w:rPr>
        <w:t>Les rétroviseurs additionnels : dispositions réglementaires.</w:t>
      </w:r>
    </w:p>
    <w:p w:rsidR="0043314C" w:rsidRPr="00546D30" w:rsidRDefault="0043314C" w:rsidP="0043314C">
      <w:pPr>
        <w:pStyle w:val="Paragraphedeliste"/>
        <w:ind w:left="1065"/>
        <w:rPr>
          <w:sz w:val="18"/>
          <w:szCs w:val="18"/>
        </w:rPr>
      </w:pPr>
      <w:r w:rsidRPr="00546D30">
        <w:rPr>
          <w:sz w:val="18"/>
          <w:szCs w:val="18"/>
        </w:rPr>
        <w:t>Les équipements obligatoires de la remorque :</w:t>
      </w:r>
    </w:p>
    <w:p w:rsidR="0043314C" w:rsidRPr="00546D30" w:rsidRDefault="0043314C" w:rsidP="0043314C">
      <w:pPr>
        <w:pStyle w:val="Paragraphedeliste"/>
        <w:numPr>
          <w:ilvl w:val="0"/>
          <w:numId w:val="21"/>
        </w:numPr>
        <w:rPr>
          <w:sz w:val="18"/>
          <w:szCs w:val="18"/>
        </w:rPr>
      </w:pPr>
      <w:r w:rsidRPr="00546D30">
        <w:rPr>
          <w:sz w:val="18"/>
          <w:szCs w:val="18"/>
        </w:rPr>
        <w:t xml:space="preserve"> Feux, éclairage de la plaque d'immatriculation, dispositifs réfléchissant, clignotants ;</w:t>
      </w:r>
    </w:p>
    <w:p w:rsidR="0043314C" w:rsidRPr="00546D30" w:rsidRDefault="0043314C" w:rsidP="0043314C">
      <w:pPr>
        <w:pStyle w:val="Paragraphedeliste"/>
        <w:numPr>
          <w:ilvl w:val="0"/>
          <w:numId w:val="21"/>
        </w:numPr>
        <w:rPr>
          <w:sz w:val="18"/>
          <w:szCs w:val="18"/>
        </w:rPr>
      </w:pPr>
      <w:r w:rsidRPr="00546D30">
        <w:rPr>
          <w:sz w:val="18"/>
          <w:szCs w:val="18"/>
        </w:rPr>
        <w:t xml:space="preserve"> Équipements obligatoires supplémentaires pour les remorques dont la largeur est supérieure à 1,60 mètre ou à 2,10 mètres ;</w:t>
      </w:r>
    </w:p>
    <w:p w:rsidR="0043314C" w:rsidRPr="00546D30" w:rsidRDefault="0043314C" w:rsidP="0043314C">
      <w:pPr>
        <w:pStyle w:val="Paragraphedeliste"/>
        <w:numPr>
          <w:ilvl w:val="0"/>
          <w:numId w:val="21"/>
        </w:numPr>
        <w:rPr>
          <w:sz w:val="18"/>
          <w:szCs w:val="18"/>
        </w:rPr>
      </w:pPr>
      <w:r w:rsidRPr="00546D30">
        <w:rPr>
          <w:sz w:val="18"/>
          <w:szCs w:val="18"/>
        </w:rPr>
        <w:t xml:space="preserve"> Le triangle de pré signalisation.</w:t>
      </w:r>
    </w:p>
    <w:p w:rsidR="0043314C" w:rsidRPr="00546D30" w:rsidRDefault="0043314C" w:rsidP="0043314C">
      <w:pPr>
        <w:pStyle w:val="Paragraphedeliste"/>
        <w:ind w:left="1065"/>
        <w:rPr>
          <w:sz w:val="18"/>
          <w:szCs w:val="18"/>
        </w:rPr>
      </w:pPr>
      <w:r w:rsidRPr="00546D30">
        <w:rPr>
          <w:sz w:val="18"/>
          <w:szCs w:val="18"/>
        </w:rPr>
        <w:t>Connaître et comprendre l'utilité de la signalisation et des règles de circulation spécifiques à la conduite d'un ensemble :</w:t>
      </w:r>
    </w:p>
    <w:p w:rsidR="0043314C" w:rsidRPr="00546D30" w:rsidRDefault="0043314C" w:rsidP="0043314C">
      <w:pPr>
        <w:pStyle w:val="Paragraphedeliste"/>
        <w:ind w:left="1065"/>
        <w:rPr>
          <w:sz w:val="18"/>
          <w:szCs w:val="18"/>
        </w:rPr>
      </w:pPr>
      <w:r w:rsidRPr="00546D30">
        <w:rPr>
          <w:sz w:val="18"/>
          <w:szCs w:val="18"/>
        </w:rPr>
        <w:t>Signalisation spécifique.</w:t>
      </w:r>
    </w:p>
    <w:p w:rsidR="0043314C" w:rsidRPr="00546D30" w:rsidRDefault="0043314C" w:rsidP="0043314C">
      <w:pPr>
        <w:pStyle w:val="Paragraphedeliste"/>
        <w:ind w:left="1065"/>
        <w:rPr>
          <w:sz w:val="18"/>
          <w:szCs w:val="18"/>
        </w:rPr>
      </w:pPr>
      <w:r w:rsidRPr="00546D30">
        <w:rPr>
          <w:sz w:val="18"/>
          <w:szCs w:val="18"/>
        </w:rPr>
        <w:t>L'utilisation des voies (notamment pour les ensembles de plus de 7 mètres de long ou de plus de 3,5 tonnes).</w:t>
      </w:r>
    </w:p>
    <w:p w:rsidR="0043314C" w:rsidRPr="00546D30" w:rsidRDefault="0043314C" w:rsidP="0043314C">
      <w:pPr>
        <w:pStyle w:val="Paragraphedeliste"/>
        <w:ind w:left="1065"/>
        <w:rPr>
          <w:sz w:val="18"/>
          <w:szCs w:val="18"/>
        </w:rPr>
      </w:pPr>
      <w:r w:rsidRPr="00546D30">
        <w:rPr>
          <w:sz w:val="18"/>
          <w:szCs w:val="18"/>
        </w:rPr>
        <w:t>Le chargement : répartition - arrimage.</w:t>
      </w:r>
    </w:p>
    <w:p w:rsidR="0043314C" w:rsidRPr="00546D30" w:rsidRDefault="0043314C" w:rsidP="0043314C">
      <w:pPr>
        <w:pStyle w:val="Paragraphedeliste"/>
        <w:ind w:left="1065"/>
        <w:rPr>
          <w:sz w:val="18"/>
          <w:szCs w:val="18"/>
        </w:rPr>
      </w:pPr>
      <w:r w:rsidRPr="00546D30">
        <w:rPr>
          <w:sz w:val="18"/>
          <w:szCs w:val="18"/>
        </w:rPr>
        <w:t>Connaître et comprendre l'utilité des vérifications à effectuer avant le départ :</w:t>
      </w:r>
    </w:p>
    <w:p w:rsidR="0043314C" w:rsidRPr="00546D30" w:rsidRDefault="0043314C" w:rsidP="0043314C">
      <w:pPr>
        <w:pStyle w:val="Paragraphedeliste"/>
        <w:ind w:left="1065"/>
        <w:rPr>
          <w:sz w:val="18"/>
          <w:szCs w:val="18"/>
        </w:rPr>
      </w:pPr>
      <w:r w:rsidRPr="00546D30">
        <w:rPr>
          <w:sz w:val="18"/>
          <w:szCs w:val="18"/>
        </w:rPr>
        <w:t>Vérification de l'état du véhicule tracteur, notamment : niveau des freins, état des suspensions, état du dispositif d'attelage.</w:t>
      </w:r>
    </w:p>
    <w:p w:rsidR="0043314C" w:rsidRPr="00546D30" w:rsidRDefault="0043314C" w:rsidP="0043314C">
      <w:pPr>
        <w:pStyle w:val="Paragraphedeliste"/>
        <w:ind w:left="1065"/>
        <w:rPr>
          <w:sz w:val="18"/>
          <w:szCs w:val="18"/>
        </w:rPr>
      </w:pPr>
      <w:r w:rsidRPr="00546D30">
        <w:rPr>
          <w:sz w:val="18"/>
          <w:szCs w:val="18"/>
        </w:rPr>
        <w:t>Vérification de l'état et du bon fonctionnement des feux du véhicule tracteur et de la remorque.</w:t>
      </w:r>
    </w:p>
    <w:p w:rsidR="0043314C" w:rsidRPr="00546D30" w:rsidRDefault="0043314C" w:rsidP="0043314C">
      <w:pPr>
        <w:pStyle w:val="Paragraphedeliste"/>
        <w:ind w:left="1065"/>
        <w:rPr>
          <w:sz w:val="18"/>
          <w:szCs w:val="18"/>
        </w:rPr>
      </w:pPr>
      <w:r w:rsidRPr="00546D30">
        <w:rPr>
          <w:sz w:val="18"/>
          <w:szCs w:val="18"/>
        </w:rPr>
        <w:t>Vérification de l'état et de la pression des pneumatiques du véhicule tracteur et de la remorque.</w:t>
      </w:r>
    </w:p>
    <w:p w:rsidR="0043314C" w:rsidRPr="00546D30" w:rsidRDefault="0043314C" w:rsidP="0043314C">
      <w:pPr>
        <w:pStyle w:val="Paragraphedeliste"/>
        <w:ind w:left="1065"/>
        <w:rPr>
          <w:sz w:val="18"/>
          <w:szCs w:val="18"/>
        </w:rPr>
      </w:pPr>
      <w:r w:rsidRPr="00546D30">
        <w:rPr>
          <w:sz w:val="18"/>
          <w:szCs w:val="18"/>
        </w:rPr>
        <w:t>Réalisation d'exercices d'attelage-dételage :</w:t>
      </w:r>
    </w:p>
    <w:p w:rsidR="0043314C" w:rsidRPr="00546D30" w:rsidRDefault="0043314C" w:rsidP="0043314C">
      <w:pPr>
        <w:pStyle w:val="Paragraphedeliste"/>
        <w:ind w:left="1065"/>
        <w:rPr>
          <w:sz w:val="18"/>
          <w:szCs w:val="18"/>
        </w:rPr>
      </w:pPr>
      <w:r w:rsidRPr="00546D30">
        <w:rPr>
          <w:sz w:val="18"/>
          <w:szCs w:val="18"/>
        </w:rPr>
        <w:t>Connaître et réaliser en sécurité les différentes étapes d'un attelage et d'un dételage (s'assurer, avant le départ, de la bonne réalisation des différentes opérations pour le maintien de la sécurité).</w:t>
      </w:r>
    </w:p>
    <w:p w:rsidR="0043314C" w:rsidRPr="00546D30" w:rsidRDefault="0043314C" w:rsidP="0043314C">
      <w:pPr>
        <w:pStyle w:val="Paragraphedeliste"/>
        <w:ind w:left="1065"/>
        <w:rPr>
          <w:sz w:val="18"/>
          <w:szCs w:val="18"/>
        </w:rPr>
      </w:pPr>
      <w:r w:rsidRPr="00546D30">
        <w:rPr>
          <w:sz w:val="18"/>
          <w:szCs w:val="18"/>
        </w:rPr>
        <w:t>Réalisation d'exercices de maniabilité :</w:t>
      </w:r>
    </w:p>
    <w:p w:rsidR="0043314C" w:rsidRPr="00546D30" w:rsidRDefault="0043314C" w:rsidP="0043314C">
      <w:pPr>
        <w:pStyle w:val="Paragraphedeliste"/>
        <w:ind w:left="1065"/>
        <w:rPr>
          <w:sz w:val="18"/>
          <w:szCs w:val="18"/>
        </w:rPr>
      </w:pPr>
      <w:r w:rsidRPr="00546D30">
        <w:rPr>
          <w:sz w:val="18"/>
          <w:szCs w:val="18"/>
        </w:rPr>
        <w:t>Réalisations de marche arrière en ligne droite avec arrêt de précision.</w:t>
      </w:r>
    </w:p>
    <w:p w:rsidR="0043314C" w:rsidRPr="00546D30" w:rsidRDefault="0043314C" w:rsidP="0043314C">
      <w:pPr>
        <w:pStyle w:val="Paragraphedeliste"/>
        <w:ind w:left="1065"/>
        <w:rPr>
          <w:sz w:val="18"/>
          <w:szCs w:val="18"/>
        </w:rPr>
      </w:pPr>
      <w:r w:rsidRPr="00546D30">
        <w:rPr>
          <w:sz w:val="18"/>
          <w:szCs w:val="18"/>
        </w:rPr>
        <w:t>Réalisations de marche arrière sinueuse entre des portes avec arrêt de précision.</w:t>
      </w:r>
    </w:p>
    <w:p w:rsidR="0043314C" w:rsidRPr="00546D30" w:rsidRDefault="0043314C" w:rsidP="0043314C">
      <w:pPr>
        <w:pStyle w:val="Paragraphedeliste"/>
        <w:ind w:left="1065"/>
        <w:rPr>
          <w:sz w:val="18"/>
          <w:szCs w:val="18"/>
        </w:rPr>
      </w:pPr>
    </w:p>
    <w:p w:rsidR="0043314C" w:rsidRDefault="0043314C" w:rsidP="0043314C">
      <w:pPr>
        <w:pStyle w:val="Paragraphedeliste"/>
        <w:ind w:left="1065"/>
        <w:rPr>
          <w:sz w:val="18"/>
          <w:szCs w:val="18"/>
        </w:rPr>
      </w:pPr>
    </w:p>
    <w:p w:rsidR="0043314C" w:rsidRDefault="0043314C" w:rsidP="0043314C">
      <w:pPr>
        <w:pStyle w:val="Paragraphedeliste"/>
        <w:ind w:left="1065"/>
        <w:rPr>
          <w:sz w:val="18"/>
          <w:szCs w:val="18"/>
        </w:rPr>
      </w:pPr>
    </w:p>
    <w:p w:rsidR="0043314C" w:rsidRDefault="0043314C" w:rsidP="0043314C">
      <w:pPr>
        <w:pStyle w:val="Paragraphedeliste"/>
        <w:ind w:left="1065"/>
        <w:rPr>
          <w:sz w:val="18"/>
          <w:szCs w:val="18"/>
        </w:rPr>
      </w:pPr>
    </w:p>
    <w:p w:rsidR="0043314C" w:rsidRDefault="0043314C" w:rsidP="0043314C">
      <w:pPr>
        <w:pStyle w:val="Paragraphedeliste"/>
        <w:ind w:left="1065"/>
        <w:rPr>
          <w:sz w:val="18"/>
          <w:szCs w:val="18"/>
        </w:rPr>
      </w:pPr>
    </w:p>
    <w:p w:rsidR="0043314C" w:rsidRDefault="0043314C" w:rsidP="0043314C">
      <w:pPr>
        <w:pStyle w:val="Paragraphedeliste"/>
        <w:ind w:left="1065"/>
        <w:rPr>
          <w:sz w:val="18"/>
          <w:szCs w:val="18"/>
        </w:rPr>
      </w:pPr>
    </w:p>
    <w:p w:rsidR="0043314C" w:rsidRPr="00546D30" w:rsidRDefault="0043314C" w:rsidP="0043314C">
      <w:pPr>
        <w:pStyle w:val="Paragraphedeliste"/>
        <w:ind w:left="1065"/>
        <w:rPr>
          <w:sz w:val="18"/>
          <w:szCs w:val="18"/>
        </w:rPr>
      </w:pPr>
    </w:p>
    <w:p w:rsidR="0043314C" w:rsidRPr="00546D30" w:rsidRDefault="0043314C" w:rsidP="0043314C">
      <w:pPr>
        <w:pStyle w:val="Paragraphedeliste"/>
        <w:ind w:left="0"/>
        <w:rPr>
          <w:b/>
          <w:sz w:val="18"/>
          <w:szCs w:val="18"/>
        </w:rPr>
      </w:pPr>
      <w:r w:rsidRPr="00546D30">
        <w:rPr>
          <w:b/>
          <w:sz w:val="18"/>
          <w:szCs w:val="18"/>
        </w:rPr>
        <w:lastRenderedPageBreak/>
        <w:t>SÉQUENCE 2 : CIRCULATION</w:t>
      </w:r>
    </w:p>
    <w:p w:rsidR="0043314C" w:rsidRDefault="0043314C" w:rsidP="0043314C">
      <w:pPr>
        <w:pStyle w:val="Paragraphedeliste"/>
        <w:ind w:left="0"/>
        <w:rPr>
          <w:b/>
          <w:sz w:val="18"/>
          <w:szCs w:val="18"/>
        </w:rPr>
      </w:pPr>
      <w:r w:rsidRPr="00546D30">
        <w:rPr>
          <w:b/>
          <w:sz w:val="18"/>
          <w:szCs w:val="18"/>
        </w:rPr>
        <w:t>(Durée</w:t>
      </w:r>
      <w:r>
        <w:rPr>
          <w:b/>
          <w:sz w:val="18"/>
          <w:szCs w:val="18"/>
        </w:rPr>
        <w:t xml:space="preserve"> : trois heures)</w:t>
      </w:r>
    </w:p>
    <w:p w:rsidR="0043314C" w:rsidRPr="00546D30" w:rsidRDefault="0043314C" w:rsidP="0043314C">
      <w:pPr>
        <w:pStyle w:val="Paragraphedeliste"/>
        <w:ind w:left="0"/>
        <w:rPr>
          <w:b/>
          <w:sz w:val="18"/>
          <w:szCs w:val="18"/>
        </w:rPr>
      </w:pPr>
    </w:p>
    <w:p w:rsidR="0043314C" w:rsidRPr="00546D30" w:rsidRDefault="0043314C" w:rsidP="0043314C">
      <w:pPr>
        <w:pStyle w:val="Paragraphedeliste"/>
        <w:ind w:left="1065"/>
        <w:rPr>
          <w:sz w:val="18"/>
          <w:szCs w:val="18"/>
        </w:rPr>
      </w:pPr>
      <w:r w:rsidRPr="00546D30">
        <w:rPr>
          <w:sz w:val="18"/>
          <w:szCs w:val="18"/>
        </w:rPr>
        <w:t>L'objectif de cette séquence est de travailler sur l'adaptation des comportements de conduite du ou des élèves aux particularités de la conduite d'un ensemble et de susciter une prise de conscience des risques qui y sont associés.</w:t>
      </w:r>
    </w:p>
    <w:p w:rsidR="0043314C" w:rsidRPr="00546D30" w:rsidRDefault="0043314C" w:rsidP="0043314C">
      <w:pPr>
        <w:pStyle w:val="Paragraphedeliste"/>
        <w:ind w:left="1065"/>
        <w:rPr>
          <w:sz w:val="18"/>
          <w:szCs w:val="18"/>
        </w:rPr>
      </w:pPr>
      <w:r w:rsidRPr="00546D30">
        <w:rPr>
          <w:sz w:val="18"/>
          <w:szCs w:val="18"/>
        </w:rPr>
        <w:t>La séquence de circulation s'effectue avec un maximum de trois élèves dans le véhicule tracteur.</w:t>
      </w:r>
    </w:p>
    <w:p w:rsidR="0043314C" w:rsidRPr="00546D30" w:rsidRDefault="0043314C" w:rsidP="0043314C">
      <w:pPr>
        <w:pStyle w:val="Paragraphedeliste"/>
        <w:ind w:left="1065"/>
        <w:rPr>
          <w:sz w:val="18"/>
          <w:szCs w:val="18"/>
        </w:rPr>
      </w:pPr>
      <w:r w:rsidRPr="00546D30">
        <w:rPr>
          <w:sz w:val="18"/>
          <w:szCs w:val="18"/>
        </w:rPr>
        <w:t>Chaque élève effectue cinquante minutes au minimum de conduite. Il bénéficie des explications et des conseils de l'enseignant.</w:t>
      </w:r>
    </w:p>
    <w:p w:rsidR="0043314C" w:rsidRPr="00546D30" w:rsidRDefault="0043314C" w:rsidP="0043314C">
      <w:pPr>
        <w:pStyle w:val="Paragraphedeliste"/>
        <w:ind w:left="1065"/>
        <w:rPr>
          <w:sz w:val="18"/>
          <w:szCs w:val="18"/>
        </w:rPr>
      </w:pPr>
      <w:r w:rsidRPr="00546D30">
        <w:rPr>
          <w:sz w:val="18"/>
          <w:szCs w:val="18"/>
        </w:rPr>
        <w:t>L'accent est mis notamment sur :</w:t>
      </w:r>
    </w:p>
    <w:p w:rsidR="0043314C" w:rsidRPr="00546D30" w:rsidRDefault="0043314C" w:rsidP="0043314C">
      <w:pPr>
        <w:pStyle w:val="Paragraphedeliste"/>
        <w:numPr>
          <w:ilvl w:val="0"/>
          <w:numId w:val="22"/>
        </w:numPr>
        <w:rPr>
          <w:sz w:val="18"/>
          <w:szCs w:val="18"/>
        </w:rPr>
      </w:pPr>
      <w:r w:rsidRPr="00546D30">
        <w:rPr>
          <w:sz w:val="18"/>
          <w:szCs w:val="18"/>
        </w:rPr>
        <w:t xml:space="preserve"> </w:t>
      </w:r>
      <w:proofErr w:type="gramStart"/>
      <w:r w:rsidRPr="00546D30">
        <w:rPr>
          <w:sz w:val="18"/>
          <w:szCs w:val="18"/>
        </w:rPr>
        <w:t>la</w:t>
      </w:r>
      <w:proofErr w:type="gramEnd"/>
      <w:r w:rsidRPr="00546D30">
        <w:rPr>
          <w:sz w:val="18"/>
          <w:szCs w:val="18"/>
        </w:rPr>
        <w:t xml:space="preserve"> maîtrise de l'ensemble : masses, gabarit, rapport vitesse-puissance, phénomène d'oscillation latérale ;</w:t>
      </w:r>
    </w:p>
    <w:p w:rsidR="0043314C" w:rsidRPr="00546D30" w:rsidRDefault="0043314C" w:rsidP="0043314C">
      <w:pPr>
        <w:pStyle w:val="Paragraphedeliste"/>
        <w:numPr>
          <w:ilvl w:val="0"/>
          <w:numId w:val="22"/>
        </w:numPr>
        <w:rPr>
          <w:sz w:val="18"/>
          <w:szCs w:val="18"/>
        </w:rPr>
      </w:pPr>
      <w:r w:rsidRPr="00546D30">
        <w:rPr>
          <w:sz w:val="18"/>
          <w:szCs w:val="18"/>
        </w:rPr>
        <w:t xml:space="preserve"> Les angles morts ;</w:t>
      </w:r>
    </w:p>
    <w:p w:rsidR="0043314C" w:rsidRPr="00546D30" w:rsidRDefault="0043314C" w:rsidP="0043314C">
      <w:pPr>
        <w:pStyle w:val="Paragraphedeliste"/>
        <w:numPr>
          <w:ilvl w:val="0"/>
          <w:numId w:val="22"/>
        </w:numPr>
        <w:rPr>
          <w:sz w:val="18"/>
          <w:szCs w:val="18"/>
        </w:rPr>
      </w:pPr>
      <w:r w:rsidRPr="00546D30">
        <w:rPr>
          <w:sz w:val="18"/>
          <w:szCs w:val="18"/>
        </w:rPr>
        <w:t xml:space="preserve"> Les changements de direction ;</w:t>
      </w:r>
    </w:p>
    <w:p w:rsidR="0043314C" w:rsidRPr="00546D30" w:rsidRDefault="0043314C" w:rsidP="0043314C">
      <w:pPr>
        <w:pStyle w:val="Paragraphedeliste"/>
        <w:numPr>
          <w:ilvl w:val="0"/>
          <w:numId w:val="22"/>
        </w:numPr>
        <w:rPr>
          <w:sz w:val="18"/>
          <w:szCs w:val="18"/>
        </w:rPr>
      </w:pPr>
      <w:r w:rsidRPr="00546D30">
        <w:rPr>
          <w:sz w:val="18"/>
          <w:szCs w:val="18"/>
        </w:rPr>
        <w:t xml:space="preserve"> La prise en compte des autres usagers (notamment les usagers vulnérables) ;</w:t>
      </w:r>
    </w:p>
    <w:p w:rsidR="0043314C" w:rsidRPr="00546D30" w:rsidRDefault="0043314C" w:rsidP="0043314C">
      <w:pPr>
        <w:pStyle w:val="Paragraphedeliste"/>
        <w:numPr>
          <w:ilvl w:val="0"/>
          <w:numId w:val="22"/>
        </w:numPr>
        <w:rPr>
          <w:sz w:val="18"/>
          <w:szCs w:val="18"/>
        </w:rPr>
      </w:pPr>
      <w:r w:rsidRPr="00546D30">
        <w:rPr>
          <w:sz w:val="18"/>
          <w:szCs w:val="18"/>
        </w:rPr>
        <w:t xml:space="preserve"> L’information et la communication avec les autres usagers ;</w:t>
      </w:r>
    </w:p>
    <w:p w:rsidR="0043314C" w:rsidRPr="00546D30" w:rsidRDefault="0043314C" w:rsidP="0043314C">
      <w:pPr>
        <w:pStyle w:val="Paragraphedeliste"/>
        <w:numPr>
          <w:ilvl w:val="0"/>
          <w:numId w:val="22"/>
        </w:numPr>
        <w:rPr>
          <w:sz w:val="18"/>
          <w:szCs w:val="18"/>
        </w:rPr>
      </w:pPr>
      <w:r w:rsidRPr="00546D30">
        <w:rPr>
          <w:sz w:val="18"/>
          <w:szCs w:val="18"/>
        </w:rPr>
        <w:t xml:space="preserve"> L’anticipation, les distances de freinage et d'arrêt ;</w:t>
      </w:r>
    </w:p>
    <w:p w:rsidR="0043314C" w:rsidRPr="00546D30" w:rsidRDefault="0043314C" w:rsidP="0043314C">
      <w:pPr>
        <w:pStyle w:val="Paragraphedeliste"/>
        <w:numPr>
          <w:ilvl w:val="0"/>
          <w:numId w:val="22"/>
        </w:numPr>
        <w:rPr>
          <w:sz w:val="18"/>
          <w:szCs w:val="18"/>
        </w:rPr>
      </w:pPr>
      <w:r w:rsidRPr="00546D30">
        <w:rPr>
          <w:sz w:val="18"/>
          <w:szCs w:val="18"/>
        </w:rPr>
        <w:t xml:space="preserve"> Les trajectoires (virages, voies étroites) ;</w:t>
      </w:r>
    </w:p>
    <w:p w:rsidR="0043314C" w:rsidRPr="00546D30" w:rsidRDefault="0043314C" w:rsidP="0043314C">
      <w:pPr>
        <w:pStyle w:val="Paragraphedeliste"/>
        <w:numPr>
          <w:ilvl w:val="0"/>
          <w:numId w:val="22"/>
        </w:numPr>
        <w:rPr>
          <w:sz w:val="18"/>
          <w:szCs w:val="18"/>
        </w:rPr>
      </w:pPr>
      <w:r w:rsidRPr="00546D30">
        <w:rPr>
          <w:sz w:val="18"/>
          <w:szCs w:val="18"/>
        </w:rPr>
        <w:t xml:space="preserve"> </w:t>
      </w:r>
      <w:proofErr w:type="gramStart"/>
      <w:r w:rsidRPr="00546D30">
        <w:rPr>
          <w:sz w:val="18"/>
          <w:szCs w:val="18"/>
        </w:rPr>
        <w:t>la</w:t>
      </w:r>
      <w:proofErr w:type="gramEnd"/>
      <w:r w:rsidRPr="00546D30">
        <w:rPr>
          <w:sz w:val="18"/>
          <w:szCs w:val="18"/>
        </w:rPr>
        <w:t xml:space="preserve"> maîtrise de l'ensemble et le partage de la route notamment dans les situations de croisement et de dépassement.</w:t>
      </w:r>
    </w:p>
    <w:p w:rsidR="0043314C" w:rsidRPr="00546D30" w:rsidRDefault="0043314C" w:rsidP="0043314C">
      <w:pPr>
        <w:pStyle w:val="Paragraphedeliste"/>
        <w:ind w:left="1065"/>
        <w:rPr>
          <w:sz w:val="18"/>
          <w:szCs w:val="18"/>
        </w:rPr>
      </w:pPr>
      <w:r w:rsidRPr="00546D30">
        <w:rPr>
          <w:sz w:val="18"/>
          <w:szCs w:val="18"/>
        </w:rPr>
        <w:t>A l'issue de cette phase de conduite, dix minutes sont consacrées au bilan de la prestation de chaque élève. Ce bilan comprend :</w:t>
      </w:r>
    </w:p>
    <w:p w:rsidR="0043314C" w:rsidRPr="00546D30" w:rsidRDefault="0043314C" w:rsidP="0043314C">
      <w:pPr>
        <w:pStyle w:val="Paragraphedeliste"/>
        <w:ind w:left="1065"/>
        <w:rPr>
          <w:sz w:val="18"/>
          <w:szCs w:val="18"/>
        </w:rPr>
      </w:pPr>
      <w:r w:rsidRPr="00546D30">
        <w:rPr>
          <w:sz w:val="18"/>
          <w:szCs w:val="18"/>
        </w:rPr>
        <w:t>Le ressenti de sa prestation par l'élève.</w:t>
      </w:r>
    </w:p>
    <w:p w:rsidR="0043314C" w:rsidRPr="00546D30" w:rsidRDefault="0043314C" w:rsidP="0043314C">
      <w:pPr>
        <w:pStyle w:val="Paragraphedeliste"/>
        <w:ind w:left="1065"/>
        <w:rPr>
          <w:sz w:val="18"/>
          <w:szCs w:val="18"/>
        </w:rPr>
      </w:pPr>
      <w:r w:rsidRPr="00546D30">
        <w:rPr>
          <w:sz w:val="18"/>
          <w:szCs w:val="18"/>
        </w:rPr>
        <w:t>Dans le cas d'une formation collective, un échange avec les autres élèves sur ce qu'ils ont perçu de la prestation.</w:t>
      </w:r>
    </w:p>
    <w:p w:rsidR="0043314C" w:rsidRPr="00546D30" w:rsidRDefault="0043314C" w:rsidP="0043314C">
      <w:pPr>
        <w:pStyle w:val="Paragraphedeliste"/>
        <w:ind w:left="1065"/>
        <w:rPr>
          <w:sz w:val="18"/>
          <w:szCs w:val="18"/>
        </w:rPr>
      </w:pPr>
      <w:r w:rsidRPr="00546D30">
        <w:rPr>
          <w:sz w:val="18"/>
          <w:szCs w:val="18"/>
        </w:rPr>
        <w:t>Un bilan de la prestation, réalisé par l'enseignant de la conduite, accompagné de conseils en lien avec la conduite de ce type d'ensemble.</w:t>
      </w:r>
    </w:p>
    <w:p w:rsidR="0043314C" w:rsidRPr="006C669F" w:rsidRDefault="0043314C" w:rsidP="0043314C">
      <w:pPr>
        <w:pStyle w:val="Paragraphedeliste"/>
        <w:ind w:left="1065"/>
        <w:rPr>
          <w:sz w:val="18"/>
          <w:szCs w:val="18"/>
        </w:rPr>
      </w:pPr>
    </w:p>
    <w:p w:rsidR="00AA3D81" w:rsidRPr="00AA3D81" w:rsidRDefault="00AA3D81" w:rsidP="0043314C">
      <w:pPr>
        <w:rPr>
          <w:rFonts w:eastAsia="Times New Roman" w:cs="Times New Roman"/>
          <w:sz w:val="18"/>
          <w:szCs w:val="18"/>
          <w:lang w:eastAsia="fr-FR"/>
        </w:rPr>
      </w:pPr>
    </w:p>
    <w:sectPr w:rsidR="00AA3D81" w:rsidRPr="00AA3D81" w:rsidSect="002D5B69">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7D32" w:rsidRDefault="008D7D32" w:rsidP="002758A8">
      <w:pPr>
        <w:spacing w:after="0" w:line="240" w:lineRule="auto"/>
      </w:pPr>
      <w:r>
        <w:separator/>
      </w:r>
    </w:p>
  </w:endnote>
  <w:endnote w:type="continuationSeparator" w:id="0">
    <w:p w:rsidR="008D7D32" w:rsidRDefault="008D7D32" w:rsidP="0027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004E" w:rsidRDefault="00714D5D" w:rsidP="00597CE6">
    <w:pPr>
      <w:pStyle w:val="Pieddepage"/>
      <w:jc w:val="center"/>
    </w:pPr>
    <w:r>
      <w:t>STOP L’AUTO ECOLE</w:t>
    </w:r>
  </w:p>
  <w:p w:rsidR="00714D5D" w:rsidRDefault="00714D5D" w:rsidP="00597CE6">
    <w:pPr>
      <w:pStyle w:val="Pieddepage"/>
      <w:jc w:val="center"/>
    </w:pPr>
    <w:r>
      <w:t xml:space="preserve">62 avenue des Minimes </w:t>
    </w:r>
  </w:p>
  <w:p w:rsidR="00714D5D" w:rsidRDefault="00714D5D" w:rsidP="00597CE6">
    <w:pPr>
      <w:pStyle w:val="Pieddepage"/>
      <w:jc w:val="center"/>
    </w:pPr>
    <w:r>
      <w:t>31200 TOULOUSE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7D32" w:rsidRDefault="008D7D32" w:rsidP="002758A8">
      <w:pPr>
        <w:spacing w:after="0" w:line="240" w:lineRule="auto"/>
      </w:pPr>
      <w:r>
        <w:separator/>
      </w:r>
    </w:p>
  </w:footnote>
  <w:footnote w:type="continuationSeparator" w:id="0">
    <w:p w:rsidR="008D7D32" w:rsidRDefault="008D7D32" w:rsidP="0027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7CE6" w:rsidRPr="00F81695" w:rsidRDefault="00F81695" w:rsidP="00597CE6">
    <w:pPr>
      <w:tabs>
        <w:tab w:val="left" w:pos="3686"/>
        <w:tab w:val="center" w:pos="4536"/>
        <w:tab w:val="right" w:pos="9072"/>
      </w:tabs>
      <w:spacing w:after="0" w:line="240" w:lineRule="auto"/>
      <w:ind w:left="-851"/>
      <w:rPr>
        <w:rFonts w:ascii="Arial Black" w:eastAsia="Calibri" w:hAnsi="Arial Black" w:cs="Times New Roman"/>
        <w:color w:val="1F497D"/>
        <w:sz w:val="16"/>
        <w:szCs w:val="16"/>
      </w:rPr>
    </w:pPr>
    <w:r>
      <w:rPr>
        <w:rFonts w:ascii="Arial Black" w:eastAsia="Calibri" w:hAnsi="Arial Black" w:cs="Times New Roman"/>
        <w:noProof/>
        <w:color w:val="1F497D"/>
        <w:sz w:val="16"/>
        <w:szCs w:val="16"/>
      </w:rPr>
      <w:drawing>
        <wp:anchor distT="0" distB="0" distL="114300" distR="114300" simplePos="0" relativeHeight="251657216" behindDoc="0" locked="0" layoutInCell="1" allowOverlap="1" wp14:anchorId="48519273">
          <wp:simplePos x="0" y="0"/>
          <wp:positionH relativeFrom="column">
            <wp:posOffset>-752286</wp:posOffset>
          </wp:positionH>
          <wp:positionV relativeFrom="paragraph">
            <wp:posOffset>-54799</wp:posOffset>
          </wp:positionV>
          <wp:extent cx="815340" cy="60198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OP l auto ecole.png"/>
                  <pic:cNvPicPr/>
                </pic:nvPicPr>
                <pic:blipFill>
                  <a:blip r:embed="rId1">
                    <a:extLst>
                      <a:ext uri="{28A0092B-C50C-407E-A947-70E740481C1C}">
                        <a14:useLocalDpi xmlns:a14="http://schemas.microsoft.com/office/drawing/2010/main" val="0"/>
                      </a:ext>
                    </a:extLst>
                  </a:blip>
                  <a:stretch>
                    <a:fillRect/>
                  </a:stretch>
                </pic:blipFill>
                <pic:spPr>
                  <a:xfrm>
                    <a:off x="0" y="0"/>
                    <a:ext cx="815340" cy="60198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eastAsia="Calibri" w:hAnsi="Arial Black" w:cs="Times New Roman"/>
        <w:color w:val="1F497D"/>
        <w:sz w:val="16"/>
        <w:szCs w:val="16"/>
      </w:rPr>
      <w:t xml:space="preserve">                   SARL STOP l’AUTO ECOLE</w:t>
    </w:r>
    <w:r w:rsidR="00597CE6" w:rsidRPr="005B6780">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597CE6" w:rsidRPr="005B6780">
      <w:rPr>
        <w:rFonts w:ascii="Arial Black" w:eastAsia="Calibri" w:hAnsi="Arial Black" w:cs="Times New Roman"/>
        <w:color w:val="1F497D"/>
        <w:sz w:val="16"/>
        <w:szCs w:val="16"/>
      </w:rPr>
      <w:tab/>
    </w:r>
    <w:r w:rsidR="002758A8" w:rsidRPr="00F81695">
      <w:rPr>
        <w:rFonts w:ascii="Arial Black" w:eastAsia="Calibri" w:hAnsi="Arial Black" w:cs="Times New Roman"/>
        <w:color w:val="1F497D"/>
        <w:sz w:val="16"/>
        <w:szCs w:val="16"/>
      </w:rPr>
      <w:t xml:space="preserve">Agrément </w:t>
    </w:r>
    <w:r w:rsidR="00597CE6" w:rsidRPr="00F81695">
      <w:rPr>
        <w:rFonts w:ascii="Arial Black" w:eastAsia="Calibri" w:hAnsi="Arial Black" w:cs="Times New Roman"/>
        <w:color w:val="1F497D"/>
        <w:sz w:val="16"/>
        <w:szCs w:val="16"/>
      </w:rPr>
      <w:t xml:space="preserve">Préfectoral : </w:t>
    </w:r>
    <w:r>
      <w:rPr>
        <w:rFonts w:ascii="Arial Black" w:eastAsia="Calibri" w:hAnsi="Arial Black" w:cs="Times New Roman"/>
        <w:color w:val="1F497D"/>
        <w:sz w:val="16"/>
        <w:szCs w:val="16"/>
      </w:rPr>
      <w:t>E1103110170</w:t>
    </w:r>
  </w:p>
  <w:p w:rsidR="002758A8" w:rsidRPr="00F81695" w:rsidRDefault="00F81695" w:rsidP="00597CE6">
    <w:pPr>
      <w:tabs>
        <w:tab w:val="left" w:pos="3686"/>
        <w:tab w:val="center" w:pos="4536"/>
        <w:tab w:val="right" w:pos="9072"/>
      </w:tabs>
      <w:spacing w:after="0" w:line="240" w:lineRule="auto"/>
      <w:ind w:left="142"/>
      <w:rPr>
        <w:rFonts w:ascii="Arial Black" w:eastAsia="Calibri" w:hAnsi="Arial Black" w:cs="Times New Roman"/>
        <w:color w:val="1F497D"/>
        <w:sz w:val="16"/>
        <w:szCs w:val="16"/>
      </w:rPr>
    </w:pPr>
    <w:r w:rsidRPr="00F81695">
      <w:rPr>
        <w:rFonts w:ascii="Arial Black" w:eastAsia="Calibri" w:hAnsi="Arial Black" w:cs="Times New Roman"/>
        <w:color w:val="1F497D"/>
        <w:sz w:val="16"/>
        <w:szCs w:val="16"/>
      </w:rPr>
      <w:t>Siret :</w:t>
    </w:r>
    <w:r>
      <w:rPr>
        <w:rFonts w:ascii="Arial Black" w:eastAsia="Calibri" w:hAnsi="Arial Black" w:cs="Times New Roman"/>
        <w:color w:val="1F497D"/>
        <w:sz w:val="16"/>
        <w:szCs w:val="16"/>
      </w:rPr>
      <w:t>43393202700017</w:t>
    </w:r>
    <w:r w:rsidR="002758A8" w:rsidRPr="00F81695">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597CE6" w:rsidRPr="00F81695">
      <w:rPr>
        <w:rFonts w:ascii="Arial Black" w:eastAsia="Calibri" w:hAnsi="Arial Black" w:cs="Times New Roman"/>
        <w:color w:val="1F497D"/>
        <w:sz w:val="16"/>
        <w:szCs w:val="16"/>
      </w:rPr>
      <w:tab/>
    </w:r>
    <w:r w:rsidR="002758A8" w:rsidRPr="00F81695">
      <w:rPr>
        <w:rFonts w:ascii="Arial Black" w:eastAsia="Calibri" w:hAnsi="Arial Black" w:cs="Times New Roman"/>
        <w:color w:val="1F497D"/>
        <w:sz w:val="16"/>
        <w:szCs w:val="16"/>
      </w:rPr>
      <w:t xml:space="preserve">Numéro de formation professionnelle : </w:t>
    </w:r>
    <w:r>
      <w:rPr>
        <w:rFonts w:ascii="Arial Black" w:eastAsia="Calibri" w:hAnsi="Arial Black" w:cs="Times New Roman"/>
        <w:color w:val="1F497D"/>
        <w:sz w:val="16"/>
        <w:szCs w:val="16"/>
      </w:rPr>
      <w:t>73310375131</w:t>
    </w:r>
  </w:p>
  <w:p w:rsidR="002758A8" w:rsidRPr="00F81695" w:rsidRDefault="00F81695" w:rsidP="00597CE6">
    <w:pPr>
      <w:tabs>
        <w:tab w:val="left" w:pos="3686"/>
        <w:tab w:val="center" w:pos="4536"/>
        <w:tab w:val="right" w:pos="9072"/>
      </w:tabs>
      <w:spacing w:after="0" w:line="240" w:lineRule="auto"/>
      <w:ind w:left="142"/>
      <w:rPr>
        <w:rFonts w:ascii="Arial Black" w:eastAsia="Calibri" w:hAnsi="Arial Black" w:cs="Times New Roman"/>
        <w:color w:val="1F497D"/>
        <w:sz w:val="16"/>
        <w:szCs w:val="16"/>
      </w:rPr>
    </w:pPr>
    <w:r w:rsidRPr="00F81695">
      <w:t>Adresse mail :</w:t>
    </w:r>
    <w:r>
      <w:t xml:space="preserve"> accueil@stopautoecole.fr</w:t>
    </w:r>
    <w:r w:rsidR="00597CE6" w:rsidRPr="00F81695">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2758A8" w:rsidRPr="00F81695">
      <w:rPr>
        <w:rFonts w:ascii="Arial Black" w:eastAsia="Calibri" w:hAnsi="Arial Black" w:cs="Times New Roman"/>
        <w:color w:val="1F497D"/>
        <w:sz w:val="16"/>
        <w:szCs w:val="16"/>
      </w:rPr>
      <w:t xml:space="preserve">Code </w:t>
    </w:r>
    <w:proofErr w:type="gramStart"/>
    <w:r w:rsidR="002758A8" w:rsidRPr="00F81695">
      <w:rPr>
        <w:rFonts w:ascii="Arial Black" w:eastAsia="Calibri" w:hAnsi="Arial Black" w:cs="Times New Roman"/>
        <w:color w:val="1F497D"/>
        <w:sz w:val="16"/>
        <w:szCs w:val="16"/>
      </w:rPr>
      <w:t>NAF:</w:t>
    </w:r>
    <w:proofErr w:type="gramEnd"/>
    <w:r w:rsidR="002758A8" w:rsidRPr="00F81695">
      <w:rPr>
        <w:rFonts w:ascii="Arial Black" w:eastAsia="Calibri" w:hAnsi="Arial Black" w:cs="Times New Roman"/>
        <w:color w:val="1F497D"/>
        <w:sz w:val="16"/>
        <w:szCs w:val="16"/>
      </w:rPr>
      <w:t xml:space="preserve"> </w:t>
    </w:r>
    <w:r>
      <w:rPr>
        <w:rFonts w:ascii="Arial Black" w:eastAsia="Calibri" w:hAnsi="Arial Black" w:cs="Times New Roman"/>
        <w:color w:val="1F497D"/>
        <w:sz w:val="16"/>
        <w:szCs w:val="16"/>
      </w:rPr>
      <w:t>8553Z</w:t>
    </w:r>
  </w:p>
  <w:p w:rsidR="002758A8" w:rsidRDefault="00F81695" w:rsidP="00597CE6">
    <w:pPr>
      <w:tabs>
        <w:tab w:val="center" w:pos="4536"/>
        <w:tab w:val="right" w:pos="9072"/>
      </w:tabs>
      <w:spacing w:after="0" w:line="240" w:lineRule="auto"/>
      <w:ind w:left="142"/>
    </w:pPr>
    <w:r w:rsidRPr="00F81695">
      <w:rPr>
        <w:rFonts w:ascii="Arial Black" w:eastAsia="Calibri" w:hAnsi="Arial Black" w:cs="Times New Roman"/>
        <w:color w:val="1F497D"/>
        <w:sz w:val="16"/>
        <w:szCs w:val="16"/>
      </w:rPr>
      <w:t>Téléphone : 05.</w:t>
    </w:r>
    <w:r>
      <w:rPr>
        <w:rFonts w:ascii="Arial Black" w:eastAsia="Calibri" w:hAnsi="Arial Black" w:cs="Times New Roman"/>
        <w:color w:val="1F497D"/>
        <w:sz w:val="16"/>
        <w:szCs w:val="16"/>
      </w:rPr>
      <w:t>61.22.14.12</w:t>
    </w:r>
  </w:p>
  <w:p w:rsidR="002758A8" w:rsidRDefault="002758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2490"/>
    <w:multiLevelType w:val="hybridMultilevel"/>
    <w:tmpl w:val="E35CC610"/>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 w15:restartNumberingAfterBreak="0">
    <w:nsid w:val="1E0B4CDE"/>
    <w:multiLevelType w:val="hybridMultilevel"/>
    <w:tmpl w:val="51E063B8"/>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 w15:restartNumberingAfterBreak="0">
    <w:nsid w:val="34DD49CF"/>
    <w:multiLevelType w:val="hybridMultilevel"/>
    <w:tmpl w:val="95C8B65E"/>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3" w15:restartNumberingAfterBreak="0">
    <w:nsid w:val="39EE2354"/>
    <w:multiLevelType w:val="hybridMultilevel"/>
    <w:tmpl w:val="F4144E7C"/>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4" w15:restartNumberingAfterBreak="0">
    <w:nsid w:val="3D620E3F"/>
    <w:multiLevelType w:val="multilevel"/>
    <w:tmpl w:val="74D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F6404"/>
    <w:multiLevelType w:val="hybridMultilevel"/>
    <w:tmpl w:val="734A6AE4"/>
    <w:lvl w:ilvl="0" w:tplc="B6F6A61E">
      <w:start w:val="1"/>
      <w:numFmt w:val="decimal"/>
      <w:lvlText w:val="%1)"/>
      <w:lvlJc w:val="left"/>
      <w:pPr>
        <w:ind w:left="1065" w:hanging="360"/>
      </w:pPr>
      <w:rPr>
        <w:rFonts w:hint="default"/>
      </w:rPr>
    </w:lvl>
    <w:lvl w:ilvl="1" w:tplc="B6185758">
      <w:numFmt w:val="bullet"/>
      <w:lvlText w:val="-"/>
      <w:lvlJc w:val="left"/>
      <w:pPr>
        <w:ind w:left="1785" w:hanging="360"/>
      </w:pPr>
      <w:rPr>
        <w:rFonts w:ascii="Calibri" w:eastAsiaTheme="minorHAnsi" w:hAnsi="Calibri" w:cs="Calibri" w:hint="default"/>
      </w:rPr>
    </w:lvl>
    <w:lvl w:ilvl="2" w:tplc="040C0005">
      <w:start w:val="1"/>
      <w:numFmt w:val="bullet"/>
      <w:lvlText w:val=""/>
      <w:lvlJc w:val="left"/>
      <w:pPr>
        <w:ind w:left="2505" w:hanging="180"/>
      </w:pPr>
      <w:rPr>
        <w:rFonts w:ascii="Wingdings" w:hAnsi="Wingdings" w:hint="default"/>
      </w:r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15:restartNumberingAfterBreak="0">
    <w:nsid w:val="3ED23EBC"/>
    <w:multiLevelType w:val="hybridMultilevel"/>
    <w:tmpl w:val="31167A64"/>
    <w:lvl w:ilvl="0" w:tplc="B9C2FA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880B5D"/>
    <w:multiLevelType w:val="hybridMultilevel"/>
    <w:tmpl w:val="41188ACA"/>
    <w:lvl w:ilvl="0" w:tplc="040C0005">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8" w15:restartNumberingAfterBreak="0">
    <w:nsid w:val="46B66BC8"/>
    <w:multiLevelType w:val="hybridMultilevel"/>
    <w:tmpl w:val="6616EA6E"/>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9" w15:restartNumberingAfterBreak="0">
    <w:nsid w:val="49602DDF"/>
    <w:multiLevelType w:val="hybridMultilevel"/>
    <w:tmpl w:val="6046F786"/>
    <w:lvl w:ilvl="0" w:tplc="B6F6A61E">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15:restartNumberingAfterBreak="0">
    <w:nsid w:val="4CC02088"/>
    <w:multiLevelType w:val="hybridMultilevel"/>
    <w:tmpl w:val="A808CF12"/>
    <w:lvl w:ilvl="0" w:tplc="2F821A5C">
      <w:start w:val="1"/>
      <w:numFmt w:val="lowerLetter"/>
      <w:lvlText w:val="%1)"/>
      <w:lvlJc w:val="left"/>
      <w:pPr>
        <w:ind w:left="1425" w:hanging="360"/>
      </w:pPr>
      <w:rPr>
        <w:rFonts w:hint="default"/>
        <w:sz w:val="22"/>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1" w15:restartNumberingAfterBreak="0">
    <w:nsid w:val="4E792C90"/>
    <w:multiLevelType w:val="hybridMultilevel"/>
    <w:tmpl w:val="3A428958"/>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2" w15:restartNumberingAfterBreak="0">
    <w:nsid w:val="5B6D1C0F"/>
    <w:multiLevelType w:val="multilevel"/>
    <w:tmpl w:val="236A0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D9622D"/>
    <w:multiLevelType w:val="hybridMultilevel"/>
    <w:tmpl w:val="57E42D26"/>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4" w15:restartNumberingAfterBreak="0">
    <w:nsid w:val="697157EA"/>
    <w:multiLevelType w:val="hybridMultilevel"/>
    <w:tmpl w:val="5B683574"/>
    <w:lvl w:ilvl="0" w:tplc="D8D4C47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101091"/>
    <w:multiLevelType w:val="hybridMultilevel"/>
    <w:tmpl w:val="98B01452"/>
    <w:lvl w:ilvl="0" w:tplc="67B6096A">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070844"/>
    <w:multiLevelType w:val="hybridMultilevel"/>
    <w:tmpl w:val="97E0D492"/>
    <w:lvl w:ilvl="0" w:tplc="B9C2FAE0">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C76015A"/>
    <w:multiLevelType w:val="hybridMultilevel"/>
    <w:tmpl w:val="9904A356"/>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8" w15:restartNumberingAfterBreak="0">
    <w:nsid w:val="7D2C59F4"/>
    <w:multiLevelType w:val="hybridMultilevel"/>
    <w:tmpl w:val="3C8AFF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730B6B"/>
    <w:multiLevelType w:val="multilevel"/>
    <w:tmpl w:val="8344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9"/>
  </w:num>
  <w:num w:numId="4">
    <w:abstractNumId w:val="4"/>
  </w:num>
  <w:num w:numId="5">
    <w:abstractNumId w:val="9"/>
  </w:num>
  <w:num w:numId="6">
    <w:abstractNumId w:val="6"/>
  </w:num>
  <w:num w:numId="7">
    <w:abstractNumId w:val="1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0"/>
  </w:num>
  <w:num w:numId="12">
    <w:abstractNumId w:val="18"/>
  </w:num>
  <w:num w:numId="13">
    <w:abstractNumId w:val="2"/>
  </w:num>
  <w:num w:numId="14">
    <w:abstractNumId w:val="15"/>
  </w:num>
  <w:num w:numId="15">
    <w:abstractNumId w:val="7"/>
  </w:num>
  <w:num w:numId="16">
    <w:abstractNumId w:val="3"/>
  </w:num>
  <w:num w:numId="17">
    <w:abstractNumId w:val="1"/>
  </w:num>
  <w:num w:numId="18">
    <w:abstractNumId w:val="0"/>
  </w:num>
  <w:num w:numId="19">
    <w:abstractNumId w:val="17"/>
  </w:num>
  <w:num w:numId="20">
    <w:abstractNumId w:val="11"/>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63"/>
    <w:rsid w:val="00086667"/>
    <w:rsid w:val="000925D2"/>
    <w:rsid w:val="0010513A"/>
    <w:rsid w:val="0011710D"/>
    <w:rsid w:val="001672EE"/>
    <w:rsid w:val="00197A45"/>
    <w:rsid w:val="001A70B1"/>
    <w:rsid w:val="001C7F41"/>
    <w:rsid w:val="001D1CBA"/>
    <w:rsid w:val="00262CD2"/>
    <w:rsid w:val="002758A8"/>
    <w:rsid w:val="00280BBC"/>
    <w:rsid w:val="002A5141"/>
    <w:rsid w:val="002B774B"/>
    <w:rsid w:val="002D5B69"/>
    <w:rsid w:val="003F79C9"/>
    <w:rsid w:val="00416727"/>
    <w:rsid w:val="0043314C"/>
    <w:rsid w:val="00453C8E"/>
    <w:rsid w:val="00597CE6"/>
    <w:rsid w:val="005A004E"/>
    <w:rsid w:val="005B6780"/>
    <w:rsid w:val="00621599"/>
    <w:rsid w:val="00662CC6"/>
    <w:rsid w:val="006D1B7C"/>
    <w:rsid w:val="00714D5D"/>
    <w:rsid w:val="00727107"/>
    <w:rsid w:val="00890816"/>
    <w:rsid w:val="008C3DE7"/>
    <w:rsid w:val="008D4A83"/>
    <w:rsid w:val="008D7D32"/>
    <w:rsid w:val="00A1718C"/>
    <w:rsid w:val="00A63270"/>
    <w:rsid w:val="00A63910"/>
    <w:rsid w:val="00A75363"/>
    <w:rsid w:val="00A96CB0"/>
    <w:rsid w:val="00AA3D81"/>
    <w:rsid w:val="00B647E4"/>
    <w:rsid w:val="00C63324"/>
    <w:rsid w:val="00CA224B"/>
    <w:rsid w:val="00CC74A5"/>
    <w:rsid w:val="00CE42A1"/>
    <w:rsid w:val="00D00263"/>
    <w:rsid w:val="00D31ED6"/>
    <w:rsid w:val="00D673D9"/>
    <w:rsid w:val="00D76F82"/>
    <w:rsid w:val="00DC0C2B"/>
    <w:rsid w:val="00E60652"/>
    <w:rsid w:val="00F5593F"/>
    <w:rsid w:val="00F81695"/>
    <w:rsid w:val="00F82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548DB"/>
  <w15:docId w15:val="{01A1FD4E-E5EE-5545-8A06-5429E331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8A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58A8"/>
    <w:pPr>
      <w:ind w:left="720"/>
      <w:contextualSpacing/>
    </w:pPr>
  </w:style>
  <w:style w:type="table" w:styleId="Grilledutableau">
    <w:name w:val="Table Grid"/>
    <w:basedOn w:val="TableauNormal"/>
    <w:uiPriority w:val="59"/>
    <w:rsid w:val="0027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758A8"/>
    <w:pPr>
      <w:tabs>
        <w:tab w:val="center" w:pos="4536"/>
        <w:tab w:val="right" w:pos="9072"/>
      </w:tabs>
      <w:spacing w:after="0" w:line="240" w:lineRule="auto"/>
    </w:pPr>
  </w:style>
  <w:style w:type="character" w:customStyle="1" w:styleId="En-tteCar">
    <w:name w:val="En-tête Car"/>
    <w:basedOn w:val="Policepardfaut"/>
    <w:link w:val="En-tte"/>
    <w:uiPriority w:val="99"/>
    <w:rsid w:val="002758A8"/>
  </w:style>
  <w:style w:type="paragraph" w:styleId="Pieddepage">
    <w:name w:val="footer"/>
    <w:basedOn w:val="Normal"/>
    <w:link w:val="PieddepageCar"/>
    <w:uiPriority w:val="99"/>
    <w:unhideWhenUsed/>
    <w:rsid w:val="002758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8A8"/>
  </w:style>
  <w:style w:type="character" w:styleId="Lienhypertexte">
    <w:name w:val="Hyperlink"/>
    <w:basedOn w:val="Policepardfaut"/>
    <w:uiPriority w:val="99"/>
    <w:unhideWhenUsed/>
    <w:rsid w:val="00275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272894">
      <w:bodyDiv w:val="1"/>
      <w:marLeft w:val="0"/>
      <w:marRight w:val="0"/>
      <w:marTop w:val="0"/>
      <w:marBottom w:val="0"/>
      <w:divBdr>
        <w:top w:val="none" w:sz="0" w:space="0" w:color="auto"/>
        <w:left w:val="none" w:sz="0" w:space="0" w:color="auto"/>
        <w:bottom w:val="none" w:sz="0" w:space="0" w:color="auto"/>
        <w:right w:val="none" w:sz="0" w:space="0" w:color="auto"/>
      </w:divBdr>
    </w:div>
    <w:div w:id="141585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4441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Yvetot02</dc:creator>
  <cp:lastModifiedBy>Julien ROUGER</cp:lastModifiedBy>
  <cp:revision>2</cp:revision>
  <dcterms:created xsi:type="dcterms:W3CDTF">2020-06-28T12:12:00Z</dcterms:created>
  <dcterms:modified xsi:type="dcterms:W3CDTF">2020-06-28T12:12:00Z</dcterms:modified>
</cp:coreProperties>
</file>